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00:00:45,399 [Speaker 0]</w:t>
      </w:r>
    </w:p>
    <w:p>
      <w:pPr>
        <w:pStyle w:val="Normal"/>
        <w:rPr/>
      </w:pPr>
      <w:r>
        <w:rPr>
          <w:sz w:val="22"/>
        </w:rPr>
        <w:t xml:space="preserve">... the, the amount that, say, a member of the free Black community had to pay for his relatives varied substantially. There was tremendous competition to purchase slaves by slave, um, uh, owners that would come from the South to this area. You'd see, you'd see advertisements for 250 slaves from Mississippi plantation, 450 slaves from an Alabama plantation, et cetera. So there was that competition. But as a general statement, most of these people had worked for a time and the local, uh, slave owner had, had acquired some value from them. So they usually gave a, a reasonable deal that allowed the local people to buy their relatives. Although it was still a substantial amount of money. </w:t>
      </w:r>
    </w:p>
    <w:p>
      <w:pPr>
        <w:pStyle w:val="Normal"/>
        <w:rPr/>
      </w:pPr>
      <w:r>
        <w:rPr/>
      </w:r>
    </w:p>
    <w:p>
      <w:pPr>
        <w:pStyle w:val="Normal"/>
        <w:rPr/>
      </w:pPr>
      <w:r>
        <w:rPr>
          <w:b/>
          <w:sz w:val="22"/>
        </w:rPr>
        <w:t>00:00:45,399 --&gt; 00:00:45,899 [Speaker 1]</w:t>
      </w:r>
    </w:p>
    <w:p>
      <w:pPr>
        <w:pStyle w:val="Normal"/>
        <w:rPr/>
      </w:pPr>
      <w:r>
        <w:rPr>
          <w:sz w:val="22"/>
        </w:rPr>
        <w:t>Perfect.</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2018_05_23_A003b_Web_Cabin_Slave_Payments_small.mp4.docx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145</Words>
  <Characters>779</Characters>
  <CharactersWithSpaces>919</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2025-07-05T18:27:24Z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