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00:00:02,859 [Speaker 0]</w:t>
      </w:r>
    </w:p>
    <w:p>
      <w:pPr>
        <w:pStyle w:val="Normal"/>
        <w:rPr/>
      </w:pPr>
      <w:r>
        <w:rPr>
          <w:sz w:val="22"/>
        </w:rPr>
        <w:t xml:space="preserve">We go to the second site, </w:t>
      </w:r>
    </w:p>
    <w:p>
      <w:pPr>
        <w:pStyle w:val="Normal"/>
        <w:rPr/>
      </w:pPr>
      <w:r>
        <w:rPr/>
      </w:r>
    </w:p>
    <w:p>
      <w:pPr>
        <w:pStyle w:val="Normal"/>
        <w:rPr/>
      </w:pPr>
      <w:r>
        <w:rPr>
          <w:b/>
          <w:sz w:val="22"/>
        </w:rPr>
        <w:t>00:00:02,859 --&gt; 00:00:41,239 [Speaker 0]</w:t>
      </w:r>
    </w:p>
    <w:p>
      <w:pPr>
        <w:pStyle w:val="Normal"/>
        <w:rPr/>
      </w:pPr>
      <w:r>
        <w:rPr>
          <w:sz w:val="22"/>
        </w:rPr>
        <w:t xml:space="preserve">which is, um, the, the Still Interpretive Site. And there we say, um, that Harriet Tubman activities were not simply related to her faith in God, that she had other human abilities that she developed and used. And there we... Now we have this guy named William Still, um, and we have this building we are going to interpret him in and what he said about Harriet. And he said that the main things that made her so successful, and she was above all others in terms of, um, courage- </w:t>
      </w:r>
    </w:p>
    <w:p>
      <w:pPr>
        <w:pStyle w:val="Normal"/>
        <w:rPr/>
      </w:pPr>
      <w:r>
        <w:rPr/>
      </w:r>
    </w:p>
    <w:p>
      <w:pPr>
        <w:pStyle w:val="Normal"/>
        <w:rPr/>
      </w:pPr>
      <w:r>
        <w:rPr>
          <w:b/>
          <w:sz w:val="22"/>
        </w:rPr>
        <w:t>00:00:41,239 --&gt; 00:00:41,279 [Speaker 1]</w:t>
      </w:r>
    </w:p>
    <w:p>
      <w:pPr>
        <w:pStyle w:val="Normal"/>
        <w:rPr/>
      </w:pPr>
      <w:r>
        <w:rPr>
          <w:sz w:val="22"/>
        </w:rPr>
        <w:t xml:space="preserve">Mm-hmm </w:t>
      </w:r>
    </w:p>
    <w:p>
      <w:pPr>
        <w:pStyle w:val="Normal"/>
        <w:rPr/>
      </w:pPr>
      <w:r>
        <w:rPr/>
      </w:r>
    </w:p>
    <w:p>
      <w:pPr>
        <w:pStyle w:val="Normal"/>
        <w:rPr/>
      </w:pPr>
      <w:r>
        <w:rPr>
          <w:b/>
          <w:sz w:val="22"/>
        </w:rPr>
        <w:t>00:00:41,279 --&gt; 00:00:58,739 [Speaker 0]</w:t>
      </w:r>
    </w:p>
    <w:p>
      <w:pPr>
        <w:pStyle w:val="Normal"/>
        <w:rPr/>
      </w:pPr>
      <w:r>
        <w:rPr>
          <w:sz w:val="22"/>
        </w:rPr>
        <w:t>... and shrewdness and, um, the extent of her exertions on behalf of freedom seekers. So now we have faith in God, but also in developing her own human abilities. So that's what the second site is about. And then the thi-</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2018_05_22_03B_William_Still_Interpretive_Site_small.mp4.docx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176</Words>
  <Characters>872</Characters>
  <CharactersWithSpaces>1039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2025-07-04T20:20:34Z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