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2"/>
        </w:rPr>
        <w:t>00:00:00,079 --&gt; 00:00:06,759 [Speaker 0]</w:t>
      </w:r>
    </w:p>
    <w:p>
      <w:pPr>
        <w:pStyle w:val="Normal"/>
        <w:rPr/>
      </w:pPr>
      <w:r>
        <w:rPr>
          <w:sz w:val="22"/>
        </w:rPr>
        <w:t xml:space="preserve">... have to remember last Christmas, um, we were at Williston and we went to one of the houses, um, that, uh-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00:00:06,759 --&gt; 00:00:07,099 [Speaker 1]</w:t>
      </w:r>
    </w:p>
    <w:p>
      <w:pPr>
        <w:pStyle w:val="Normal"/>
        <w:rPr/>
      </w:pPr>
      <w:r>
        <w:rPr>
          <w:sz w:val="22"/>
        </w:rPr>
        <w:t xml:space="preserve">Yeah.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00:00:07,099 --&gt; 00:00:18,119 [Speaker 0]</w:t>
      </w:r>
    </w:p>
    <w:p>
      <w:pPr>
        <w:pStyle w:val="Normal"/>
        <w:rPr/>
      </w:pPr>
      <w:r>
        <w:rPr>
          <w:sz w:val="22"/>
        </w:rPr>
        <w:t xml:space="preserve">... AJ Willis built. That's the new prototype after this generational planters. As you go toward the Civil War and after the Civil War, you find people like AJ Willis-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00:00:18,119 --&gt; 00:00:18,139 [Speaker 1]</w:t>
      </w:r>
    </w:p>
    <w:p>
      <w:pPr>
        <w:pStyle w:val="Normal"/>
        <w:rPr/>
      </w:pPr>
      <w:r>
        <w:rPr>
          <w:sz w:val="22"/>
        </w:rPr>
        <w:t xml:space="preserve">Mm-hmm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00:00:18,139 --&gt; 00:00:35,939 [Speaker 0]</w:t>
      </w:r>
    </w:p>
    <w:p>
      <w:pPr>
        <w:pStyle w:val="Normal"/>
        <w:rPr/>
      </w:pPr>
      <w:r>
        <w:rPr>
          <w:sz w:val="22"/>
        </w:rPr>
        <w:t xml:space="preserve">... who are very entrepreneurial. He's not just in agriculture. He's in shipping, he's in timbering, he's in merchandising. He's in a whole array of things. And being diversified in that sort of a manner, um, allows him to be able to survive, um, these difficult, um-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00:00:35,939 --&gt; 00:00:36,099 [Speaker 2]</w:t>
      </w:r>
    </w:p>
    <w:p>
      <w:pPr>
        <w:pStyle w:val="Normal"/>
        <w:rPr/>
      </w:pPr>
      <w:r>
        <w:rPr>
          <w:sz w:val="22"/>
        </w:rPr>
        <w:t xml:space="preserve">[coughs]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00:00:36,099 --&gt; 00:00:55,120 [Speaker 0]</w:t>
      </w:r>
    </w:p>
    <w:p>
      <w:pPr>
        <w:pStyle w:val="Normal"/>
        <w:rPr/>
      </w:pPr>
      <w:r>
        <w:rPr>
          <w:sz w:val="22"/>
        </w:rPr>
        <w:t>... economic times. Um, so the new- the new model after th- these, um, planter families, um, are forced into bankruptcy and ultimately migrate away is, uh, entrepreneurship. Um, it's not slaves, it's not advantageous marriages, um, et cetera.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1440" w:top="2239" w:footer="0" w:bottom="1440"/>
      <w:pgNumType w:fmt="decimal"/>
      <w:cols w:num="2" w:space="25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CC Historical Society v1.01 Editor jdt 07/04/25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 **Draft Material File 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2012_12_08_11_Post_Planter_Model_Williston_00.docx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196</Words>
  <Characters>1053</Characters>
  <CharactersWithSpaces>1234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2025-07-04T17:33:06Z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