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00:00:00,140 --&gt; 00:00:55,860 [Speaker 0]</w:t>
      </w:r>
    </w:p>
    <w:p>
      <w:pPr>
        <w:pStyle w:val="Normal"/>
        <w:rPr/>
      </w:pPr>
      <w:r>
        <w:rPr>
          <w:sz w:val="22"/>
        </w:rPr>
        <w:t xml:space="preserve">Um, we have this knowing interpretative center. Um, you know, this is property we bought in 2003. We've been working off the Miller's house on the left-hand side. The exterior was done. We moved to the interior this year. The mill itself, and I don't know if any of you saw it, but the end had fallen off and the floor had fallen in. It was in terrible condition. Uh, we have the assistant owner's house, the post office. We moved the Hog island school in there to preserve it, and now there's a place where we can presentations. And then we did a stretch and we bought a Greek revival house. Greek rev- revival architecture is very rare in Carolina County, 'cause they didn't have any money during the Greek revival period. So we bought that 'cause it was a good example of Greek revival. We do extensive plantings down there. Um, this year we did, uh, improvements to the road access into the building. You can see we have signage. You have parking. </w:t>
      </w:r>
    </w:p>
    <w:p>
      <w:pPr>
        <w:pStyle w:val="Normal"/>
        <w:rPr/>
      </w:pPr>
      <w:r>
        <w:rPr/>
      </w:r>
    </w:p>
    <w:p>
      <w:pPr>
        <w:pStyle w:val="Normal"/>
        <w:rPr/>
      </w:pPr>
      <w:r>
        <w:rPr>
          <w:b/>
          <w:sz w:val="22"/>
        </w:rPr>
        <w:t>00:00:55,860 --&gt; 00:01:40,459 [Speaker 0]</w:t>
      </w:r>
    </w:p>
    <w:p>
      <w:pPr>
        <w:pStyle w:val="Normal"/>
        <w:rPr/>
      </w:pPr>
      <w:r>
        <w:rPr>
          <w:sz w:val="22"/>
        </w:rPr>
        <w:t xml:space="preserve">Um, this, these are handicapped spaces that we're making, uh, down at the mill this year. This is all the stuff we're doing this year. We're laying out additional fencing. We've been fencing the property off to distinguish where it is and try to keep certain people out. Um, uh, when we went in to do the inside, which we'd postponed for about 10 years, um, because we didn't have the money. We had other priorities, should I say. Uh, we found that all the floor system was all eaten up, so we had to tear it all out. Uh, we also did maintenance. We had to do constant maintenance. We painted the miller's house this year. We painted the front of the, um, school. Uh, we upgraded the electric </w:t>
      </w:r>
    </w:p>
    <w:p>
      <w:pPr>
        <w:pStyle w:val="Normal"/>
        <w:rPr/>
      </w:pPr>
      <w:r>
        <w:rPr/>
      </w:r>
    </w:p>
    <w:p>
      <w:pPr>
        <w:pStyle w:val="Normal"/>
        <w:rPr/>
      </w:pPr>
      <w:r>
        <w:rPr>
          <w:b/>
          <w:sz w:val="22"/>
        </w:rPr>
        <w:t>00:01:40,459 --&gt; 00:01:43,639 [Speaker 0]</w:t>
      </w:r>
    </w:p>
    <w:p>
      <w:pPr>
        <w:pStyle w:val="Normal"/>
        <w:rPr/>
      </w:pPr>
      <w:r>
        <w:rPr>
          <w:sz w:val="22"/>
        </w:rPr>
        <w:t xml:space="preserve">over in the mill. </w:t>
      </w:r>
    </w:p>
    <w:p>
      <w:pPr>
        <w:pStyle w:val="Normal"/>
        <w:rPr/>
      </w:pPr>
      <w:r>
        <w:rPr/>
      </w:r>
    </w:p>
    <w:p>
      <w:pPr>
        <w:pStyle w:val="Normal"/>
        <w:rPr/>
      </w:pPr>
      <w:r>
        <w:rPr>
          <w:b/>
          <w:sz w:val="22"/>
        </w:rPr>
        <w:t>00:01:43,639 --&gt; 00:01:56,899 [Speaker 0]</w:t>
      </w:r>
    </w:p>
    <w:p>
      <w:pPr>
        <w:pStyle w:val="Normal"/>
        <w:rPr/>
      </w:pPr>
      <w:r>
        <w:rPr>
          <w:sz w:val="22"/>
        </w:rPr>
        <w:t xml:space="preserve">Uh, we have visitors that come from all over the country. This is a little bit out of order, but some of these people, just to give you an idea, they're from Lebanon, Kuwait, Belarus, Tanzania, Tunisia, Estonia, Micronesia, Egypt, China, and Russia. </w:t>
      </w:r>
    </w:p>
    <w:p>
      <w:pPr>
        <w:pStyle w:val="Normal"/>
        <w:rPr/>
      </w:pPr>
      <w:r>
        <w:rPr/>
      </w:r>
    </w:p>
    <w:p>
      <w:pPr>
        <w:pStyle w:val="Normal"/>
        <w:rPr/>
      </w:pPr>
      <w:r>
        <w:rPr>
          <w:b/>
          <w:sz w:val="22"/>
        </w:rPr>
        <w:t>00:01:56,899 --&gt; 00:01:57,360 [Speaker 1]</w:t>
      </w:r>
    </w:p>
    <w:p>
      <w:pPr>
        <w:pStyle w:val="Normal"/>
        <w:rPr/>
      </w:pPr>
      <w:r>
        <w:rPr>
          <w:sz w:val="22"/>
        </w:rPr>
        <w:t xml:space="preserve">[laughs] </w:t>
      </w:r>
    </w:p>
    <w:p>
      <w:pPr>
        <w:pStyle w:val="Normal"/>
        <w:rPr/>
      </w:pPr>
      <w:r>
        <w:rPr/>
      </w:r>
    </w:p>
    <w:p>
      <w:pPr>
        <w:pStyle w:val="Normal"/>
        <w:rPr/>
      </w:pPr>
      <w:r>
        <w:rPr>
          <w:b/>
          <w:sz w:val="22"/>
        </w:rPr>
        <w:t>00:01:57,360 --&gt; 00:01:57,859 [Speaker 0]</w:t>
      </w:r>
    </w:p>
    <w:p>
      <w:pPr>
        <w:pStyle w:val="Normal"/>
        <w:rPr/>
      </w:pPr>
      <w:r>
        <w:rPr>
          <w:sz w:val="22"/>
        </w:rPr>
        <w:t xml:space="preserve">They take us </w:t>
      </w:r>
    </w:p>
    <w:p>
      <w:pPr>
        <w:pStyle w:val="Normal"/>
        <w:rPr/>
      </w:pPr>
      <w:r>
        <w:rPr/>
      </w:r>
    </w:p>
    <w:p>
      <w:pPr>
        <w:pStyle w:val="Normal"/>
        <w:rPr/>
      </w:pPr>
      <w:r>
        <w:rPr>
          <w:b/>
          <w:sz w:val="22"/>
        </w:rPr>
        <w:t>00:01:57,859 --&gt; 00:02:00,419 [Speaker 1]</w:t>
      </w:r>
    </w:p>
    <w:p>
      <w:pPr>
        <w:pStyle w:val="Normal"/>
        <w:rPr/>
      </w:pPr>
      <w:r>
        <w:rPr>
          <w:sz w:val="22"/>
        </w:rPr>
        <w:t xml:space="preserve">[laughs] </w:t>
      </w:r>
    </w:p>
    <w:p>
      <w:pPr>
        <w:pStyle w:val="Normal"/>
        <w:rPr/>
      </w:pPr>
      <w:r>
        <w:rPr/>
      </w:r>
    </w:p>
    <w:p>
      <w:pPr>
        <w:pStyle w:val="Normal"/>
        <w:rPr/>
      </w:pPr>
      <w:r>
        <w:rPr>
          <w:b/>
          <w:sz w:val="22"/>
        </w:rPr>
        <w:t>00:02:00,419 --&gt; 00:02:10,059 [Speaker 0]</w:t>
      </w:r>
    </w:p>
    <w:p>
      <w:pPr>
        <w:pStyle w:val="Normal"/>
        <w:rPr/>
      </w:pPr>
      <w:r>
        <w:rPr>
          <w:sz w:val="22"/>
        </w:rPr>
        <w:t>um, Lynchester Mill, this is before picture, over on the left-hand side, and that's what it looks like today, after our work. Again, no money from the county in these projects.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316"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2019_04_26_Milling_Interpretive_Center_Linchest_small.mp4.docx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449</Words>
  <Characters>2158</Characters>
  <CharactersWithSpaces>2590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2025-07-04T21:01:05Z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