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00:00:00,239 --&gt; 00:01:27,259 [Speaker 0]</w:t>
      </w:r>
    </w:p>
    <w:p>
      <w:pPr>
        <w:pStyle w:val="Normal"/>
        <w:rPr/>
      </w:pPr>
      <w:r>
        <w:rPr>
          <w:sz w:val="22"/>
        </w:rPr>
        <w:t>So I'm just gonna stick with these two generations, and I'm gonna tell you what happens, um, to these families. Now, you start with these families, you're starting sort of with the, with the glory days. Um, that's the period particularly from the end of the American Revolution, um, until about 1815. Um, it's a, it's a, it's a good time to be a Daffin, uh, during that, uh, during that period. Uh, the family owns, um... Charles Daffin owns about 1,000 acres. Um, that's part of this farm right here. Um, it goes all the way up to where Fall Lake Chapel is and Reid Road. It goes mostly north, um, which is straight out rather than, um, more land along, uh, the river. Um, uh, uh, his son, Thomas, when he owns the, owns the property, um, also has about 1,000 acres here. Charles, by the way, has an additional about 500 acres. It's in Tuckahoe Neck here. So Charles has about 1500. Charles has 37 enslaved people that work for the family. Thomas has about, um, 23, uh, that work for the family. So they're relying a lot on, uh, slavery and, and, and servants, um, et cetera. One of the servants, by the way, is a person named Van Burough, who would've moved through a party or a gathering like this very inconspicuously. And we're gonna see that this inconspicuous person later has a very profound hip, um, impact actually on American history.</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2012_12_08_03_Daffin_House_Thomas_2Nd_Gen_small.mp4.docx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266</Words>
  <Characters>1259</Characters>
  <CharactersWithSpaces>1522</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2025-07-04T17:14:19Z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